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85" w:rsidRDefault="004D2137" w:rsidP="00DC5608">
      <w:pPr>
        <w:shd w:val="clear" w:color="auto" w:fill="FFFFFF"/>
        <w:textAlignment w:val="baseline"/>
        <w:rPr>
          <w:color w:val="464646"/>
          <w:sz w:val="19"/>
          <w:szCs w:val="19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F495D8A" wp14:editId="6C967396">
            <wp:simplePos x="0" y="0"/>
            <wp:positionH relativeFrom="column">
              <wp:posOffset>-1080135</wp:posOffset>
            </wp:positionH>
            <wp:positionV relativeFrom="paragraph">
              <wp:posOffset>-577215</wp:posOffset>
            </wp:positionV>
            <wp:extent cx="7572375" cy="104394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1" name="Рисунок 1" descr="C:\Users\12345\Desktop\Корруп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17E0D">
        <w:rPr>
          <w:color w:val="464646"/>
          <w:sz w:val="19"/>
          <w:szCs w:val="19"/>
        </w:rPr>
        <w:t> </w:t>
      </w:r>
    </w:p>
    <w:p w:rsidR="0059230F" w:rsidRPr="00233345" w:rsidRDefault="0059230F" w:rsidP="0023334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230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 xml:space="preserve">внесение изменений в некоторые акты Президента Российской Федерации по вопросам </w:t>
      </w:r>
      <w:proofErr w:type="gramStart"/>
      <w:r w:rsidRPr="0059230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противодействия коррупции»;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30F">
        <w:rPr>
          <w:rFonts w:ascii="Times New Roman" w:eastAsia="Calibri" w:hAnsi="Times New Roman" w:cs="Times New Roman"/>
          <w:sz w:val="28"/>
          <w:szCs w:val="28"/>
        </w:rPr>
        <w:t>Устава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Устава Муниципального образования город Ирбит, постановлениями и распоряжениями главы Муниципального образования город Ирбит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9230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230F">
        <w:rPr>
          <w:rFonts w:ascii="Times New Roman" w:eastAsia="Calibri" w:hAnsi="Times New Roman" w:cs="Times New Roman"/>
          <w:sz w:val="28"/>
          <w:szCs w:val="28"/>
        </w:rPr>
        <w:t>Устава  Муниципального автономного дошкольного образовательного учреждения Муниципального образования город Ирбит «Детский сад  № 25»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21 </w:t>
      </w:r>
      <w:r>
        <w:rPr>
          <w:rFonts w:ascii="Times New Roman" w:eastAsia="Calibri" w:hAnsi="Times New Roman" w:cs="Times New Roman"/>
          <w:sz w:val="28"/>
          <w:szCs w:val="28"/>
        </w:rPr>
        <w:t>июня 2016</w:t>
      </w:r>
      <w:r w:rsidRPr="0059230F">
        <w:rPr>
          <w:rFonts w:ascii="Times New Roman" w:eastAsia="Calibri" w:hAnsi="Times New Roman" w:cs="Times New Roman"/>
          <w:sz w:val="28"/>
          <w:szCs w:val="28"/>
        </w:rPr>
        <w:t>г. № 87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9230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 Комиссия является совещательным органом, который систематически осуществляет ком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плекс мероприятий 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выявлению и устранению причин и условий, порождающих коррупцию;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выработке оптимальных механизмов защиты от проникновения коррупции в детский сад, сниже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 ней коррупционных рисков;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единой  системы мониторинга и информирования сотрудни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по проблемам коррупции;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пропаганде и воспитанию;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общественности и СМИ 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сотрудничеству по вопросам противодействия кор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рупции в целях выработки у сотрудников  навыков антикоррупцион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поведения в сферах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повышенным риском коррупции, а также формирования нетерпи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мого отношения к коррупции.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целей настоящего Положения применяются следующие понятия и определения: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- под коррупцией понимается противоправная деятельность, заключаю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 антикоррупционной политики - органы государственной власти и мест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и реализацию мер антикоррупционной политики, граждане. В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тами антикоррупционной политики являются: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педагогический коллектив, учебно-вспомогательный персонал и обслуживаю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персонал;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(законные представители);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физические и юридические лица, заинтересованные в качественном оказа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образовательных услуг.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год, а также лица, незаконно предоставляющие такие выгоды.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коррупции - деятельность субъектов антикоррупционной поли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странению.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 «О противодействии коррупции», нормативными актами Министер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ства образования и науки Российской Федерации, Федерального агентства по образованию, Уставом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решениями педагогического совета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другими нормативными правовыми актами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Положением.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 Настоящее положение вступает в силу с момента его утверждения 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председателем Комиссии по противодействию коррупции.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ПОРЯДОК ФОРМИРОВАНИЯ И ДЕЯТЕЛЬНОСТЬ КОМИССИИ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 Состав членов Комиссии (который представляет 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рассматривается и утверждается на общем собрании работников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 рассмотрения и принятое решение фиксируется в протоколе общего собрания, а состав Комиссии утвержда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приказом заведующего.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 В состав Комиссии входят: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педагогического совета;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учебно-вспомогательного персонала;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от  родительского комитета;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представитель профсоюзного комитета работников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Заседание Комиссии правомочно, если на нем присутствует не менее двух третей об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  Член Комиссии добровольно принимает на себя обязательства о неразглашении сведе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Из состава Комиссии председателем назначаются заместитель председателя и секретарь.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свою деятельность на общественных началах.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Секретарь Комиссии: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информирует членов Комиссии о месте, времени проведения и повестке дня очередного заседания; 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заседания Комиссии, обеспечивает необходимыми справочно-информационными материа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ЗАДАЧИ КОМИССИИ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решения стоящих перед ней задач: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 Участвует в разработке и реализации приоритетных направлений   антикоррупцион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ной политики в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 Координирует деятельность по устранению причин коррупции и усло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проявлений.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Вносит предложения, направленные на реализацию мероприятий по устранению при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чин и условий, способствующих коррупции в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Оказывает консультативную помощь субъектам антикоррупционной политики </w:t>
      </w:r>
      <w:r w:rsidR="00DC560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196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связанным с применением на практике общих принципов служебного поведе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сотрудников,  и других участников учебно-воспитательного процесса.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рушений.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9230F">
        <w:rPr>
          <w:rFonts w:ascii="Times New Roman" w:eastAsia="Calibri" w:hAnsi="Times New Roman" w:cs="Times New Roman"/>
          <w:b/>
          <w:sz w:val="28"/>
          <w:szCs w:val="28"/>
        </w:rPr>
        <w:t>ПОЛНОМОЧИЯ КОМИССИИ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lastRenderedPageBreak/>
        <w:t>Комиссия: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4.1. Определяет приоритетные направления антикоррупционной политики в </w:t>
      </w:r>
      <w:r w:rsidR="00291967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чреждении, согласно законам Российской Федерации, Свердловской области, программы и плана по противодействию коррупции Муниципального образования город Ирбит.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4.2. Принимает участие по реализации областных и ведомственных антикоррупционных планов, программ, мероприятий.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4.3. Разрабатывает предложения по координации деятельности органов местного самоуправления Муниципального образования город Ирбит и управлений в сфере обеспечения противодействия коррупции.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4.4. Осуществляет оценку эффективности реализации принятых решений по вопросам противодействия коррупции.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4.5. Осуществляет оценку решений и действий лиц, занимающих муниципальные должности и должности в муниципальных учреждениях, в случаях выявления признаков конфликта интересов и (или) коррупционных проявлений.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4.6. Рассматривает на заседаниях Комиссии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главы Муниципального образования город Ирбит для принятия соответствующих мер.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4.7. Информирует главу Муниципального образования город Ирбит о ситуации с противодействием коррупции в </w:t>
      </w:r>
      <w:r w:rsidR="00E15A55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4.8. Организовывает просвещение и агитацию населения, лиц, работающих в </w:t>
      </w:r>
      <w:r w:rsidR="00E15A55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чреждении в целях формирования у них навыков антикоррупционного поведения, а также нетерпимого отношения к коррупционным проявлениям.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4.9. Содействует осуществлению общественного </w:t>
      </w:r>
      <w:proofErr w:type="gramStart"/>
      <w:r w:rsidRPr="0059230F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 реализацией государственной антикоррупционной политики в </w:t>
      </w:r>
      <w:r w:rsidR="00E15A55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4.10. Участвует в подготовке проектов правовых актов по вопросам противодействия коррупции.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4.11. Запрашивать в установленном порядке информацию в пределах своей компетенции.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4.12. Заслушивать на заседаниях Комиссии руководителя </w:t>
      </w:r>
      <w:r w:rsidR="00E15A55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чреждения по вопросам реализации антикоррупционной политики.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4.13. Создавать рабочие группы по вопросам реализации антикоррупционной политики с привлечением экспертов и специалистов.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4.14. Вносить в органы местного самоуправления Муниципаль</w:t>
      </w:r>
      <w:r w:rsidR="00DC5608">
        <w:rPr>
          <w:rFonts w:ascii="Times New Roman" w:eastAsia="Calibri" w:hAnsi="Times New Roman" w:cs="Times New Roman"/>
          <w:sz w:val="28"/>
          <w:szCs w:val="28"/>
        </w:rPr>
        <w:t>ного образования город Ирбит и 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чреждения предложения по устранению предпосылок к коррупционным проявлениям.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4.15. Направлять в соответствующие органы государственной власти предложения о мерах государственной поддержки гражданских </w:t>
      </w:r>
      <w:r w:rsidRPr="0059230F">
        <w:rPr>
          <w:rFonts w:ascii="Times New Roman" w:eastAsia="Calibri" w:hAnsi="Times New Roman" w:cs="Times New Roman"/>
          <w:sz w:val="28"/>
          <w:szCs w:val="28"/>
        </w:rPr>
        <w:lastRenderedPageBreak/>
        <w:t>антикоррупционных инициатив.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4.16. Организовывать проведение социологического опроса уровня восприятия коррупции в </w:t>
      </w:r>
      <w:r w:rsidR="00DC5608">
        <w:rPr>
          <w:rFonts w:ascii="Times New Roman" w:eastAsia="Calibri" w:hAnsi="Times New Roman" w:cs="Times New Roman"/>
          <w:sz w:val="28"/>
          <w:szCs w:val="28"/>
        </w:rPr>
        <w:t>У</w:t>
      </w:r>
      <w:r w:rsidRPr="0059230F">
        <w:rPr>
          <w:rFonts w:ascii="Times New Roman" w:eastAsia="Calibri" w:hAnsi="Times New Roman" w:cs="Times New Roman"/>
          <w:sz w:val="28"/>
          <w:szCs w:val="28"/>
        </w:rPr>
        <w:t>чреждении.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4.17. Приглашать на заседания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город Ирбит, организаций, средств массовой информации.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4.18. 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местного самоуправления Муниципального образования город Ирбит.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4.19. Вносить в установленном порядке предложения по подготовке проектов нормативных правовых актов по вопросам противодействия коррупции.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Par87"/>
      <w:bookmarkEnd w:id="1"/>
      <w:r w:rsidRPr="0059230F">
        <w:rPr>
          <w:rFonts w:ascii="Times New Roman" w:eastAsia="Calibri" w:hAnsi="Times New Roman" w:cs="Times New Roman"/>
          <w:b/>
          <w:sz w:val="28"/>
          <w:szCs w:val="28"/>
        </w:rPr>
        <w:t>5. ПОЛНОМОЧИЯ ЧЛЕНОВ КОМИССИИ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Председатель Комиссии: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5.1. Осуществляет руководство деятельностью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5.2. Созывает заседания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5.3. Утверждает повестки заседаний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5.4. Ведет заседания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5.5. Подписывает протоколы заседаний Комиссии и другие документы, подготовленные Комиссией.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5.6. В случае необходимости приглашает для участия в заседаниях Комиссии представителей территориальных органов федеральных органов исполнительной власти, органов местного самоуправления Муниципального образования город Ирбит, руководителей учреждений и организаций.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В случае отсутствия председателя Комиссии, его полномочия осуществляет заместитель председателя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Секретарь Комиссии: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5.7. Осуществляет подготовку заседаний Комиссии, составляет планы ее работы, формирует проекты повесток заседаний Комиссии, принимает участие в подготовке материалов по внесенным на рассмотрение Комиссии вопросам.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5.8. Ведет документацию Комиссии, составляет списки участников заседания Комиссии, уведомляет их о дате, месте и времени проведения заседания Комиссии и знакомит с материалами, подготовленными для рассмотрения на заседании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5.9. Контролирует своевременное представление материалов и документов для рассмотрения на заседаниях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5.10. Составляет и подписывает протоколы заседаний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5.11. Осуществляет </w:t>
      </w:r>
      <w:proofErr w:type="gramStart"/>
      <w:r w:rsidRPr="0059230F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решений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5.12. Выполняет поручения председателя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lastRenderedPageBreak/>
        <w:t>5.13. Члены Комиссии могут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5.14. Члены Комиссии имеют право знакомиться с документами и материалами, непосредственно касающимися деятельности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5.15. Делегирование членами Комиссии своих полномочий иным лицам не допускается.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5.16. В случае отсутствия члена Комиссии на заседании, он вправе изложить свое мнение по рассматриваемым вопросам в письменной форме, которое доводится до участников заседания Комиссии и отражается в протоколе.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Par109"/>
      <w:bookmarkEnd w:id="2"/>
      <w:r w:rsidRPr="0059230F">
        <w:rPr>
          <w:rFonts w:ascii="Times New Roman" w:eastAsia="Calibri" w:hAnsi="Times New Roman" w:cs="Times New Roman"/>
          <w:b/>
          <w:sz w:val="28"/>
          <w:szCs w:val="28"/>
        </w:rPr>
        <w:t xml:space="preserve">6. ОРГАНИЗАЦИЯ РАБОТЫ 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9230F">
        <w:rPr>
          <w:rFonts w:ascii="Times New Roman" w:eastAsia="Calibri" w:hAnsi="Times New Roman" w:cs="Times New Roman"/>
          <w:b/>
          <w:sz w:val="28"/>
          <w:szCs w:val="28"/>
        </w:rPr>
        <w:t>И ОБЕСПЕЧЕНИЕ ДЕЯТЕЛЬНОСТИ КОМИССИИ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6.1. Основной формой работы Комиссии являются заседания, которые проводятся не реже одного раза в квартал в соответствии с планом ее работы. В случае необходимости могут проводиться внеплановые заседания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6.2. Заседание Комиссии правомочно, если на нем присутствует более половины от численного состава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6.3.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6.4. 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6.5. Решения Комиссии, принятые в пределах ее компетенции, подлежат обязательному рассмотрению соответствующими органами и организациями.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6.6. При рассмотрении вопросов по противодействию коррупции на территории Муниципального образования город Ирбит для участия в работе Комиссии привлекаются, с правом совещательного голоса, руководители органов местного самоуправления Муниципального образования город Ирбит или их полномочные представители.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6.7. Члены Комиссии направляют свои предложения по формированию плана заседаний Комиссии на предстоящее полугодие секретарю Комиссии не позднее 20 числа последнего месяца текущего полугодия.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6.8. Подготовка материалов к заседанию Комиссии осуществляется </w:t>
      </w:r>
      <w:proofErr w:type="gramStart"/>
      <w:r w:rsidRPr="0059230F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 за подготовку вопросов повестки заседания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>6.9. Члены комиссии, указанные в качестве исполнителя первыми, обеспечивают организационную подготовку вопроса к рассмотрению на заседании Комиссии, готовят обобщенную справку (доклад), проект решения Комиссии и иные документы.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lastRenderedPageBreak/>
        <w:t>6.10. Все необходимые материалы и проект решения Комиссии по рассматриваемому вопросу должны быть представлены секретарю Комиссии не позднее, чем за 5 дней до проведения заседания Комиссии.</w:t>
      </w:r>
    </w:p>
    <w:p w:rsidR="0059230F" w:rsidRPr="0059230F" w:rsidRDefault="0059230F" w:rsidP="005923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30F">
        <w:rPr>
          <w:rFonts w:ascii="Times New Roman" w:eastAsia="Calibri" w:hAnsi="Times New Roman" w:cs="Times New Roman"/>
          <w:sz w:val="28"/>
          <w:szCs w:val="28"/>
        </w:rPr>
        <w:t xml:space="preserve">6.11. 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  ВНЕСЕНИЕ ИЗМЕНЕНИЙ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Внесение изменений и дополнений в настоящее Положение осуществляется путем подго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товки проекта Положения в новой редакции заместителем председателя Комиссии.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Утверждение Положения с изменениями и дополнениями </w:t>
      </w:r>
      <w:proofErr w:type="gramStart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</w:t>
      </w:r>
      <w:r w:rsidR="00DC56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ется после принятия Положения решением общего собрания работников </w:t>
      </w:r>
      <w:r w:rsidR="00DC56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 РАССЫЛКА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8.1.  Настоящее положение размещается на сайте Организации.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  ПОРЯДОК СОЗДАНИЯ, ЛИКВИДАЦИИ, РЕОРГАНИЗАЦИИ И ПЕРЕИМЕНОВАНИЯ</w:t>
      </w:r>
    </w:p>
    <w:p w:rsidR="0059230F" w:rsidRPr="0059230F" w:rsidRDefault="0059230F" w:rsidP="0059230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Комиссия создается, ликвидируется, реорганизуется и переименовывается приказом заведующего по решению</w:t>
      </w:r>
      <w:r w:rsidRPr="0059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работников </w:t>
      </w:r>
      <w:r w:rsidR="00DC56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9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30F" w:rsidRPr="0059230F" w:rsidRDefault="0059230F" w:rsidP="00592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30F" w:rsidRPr="0059230F" w:rsidRDefault="0059230F" w:rsidP="00592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110" w:rsidRPr="00CD3FBD" w:rsidRDefault="000F2110" w:rsidP="00CD3FBD">
      <w:pPr>
        <w:pStyle w:val="stx"/>
        <w:shd w:val="clear" w:color="auto" w:fill="FFFFFF"/>
        <w:spacing w:line="360" w:lineRule="auto"/>
        <w:ind w:left="0"/>
        <w:rPr>
          <w:rFonts w:ascii="Verdana" w:hAnsi="Verdana"/>
          <w:color w:val="464646"/>
          <w:sz w:val="19"/>
          <w:szCs w:val="19"/>
        </w:rPr>
      </w:pPr>
    </w:p>
    <w:sectPr w:rsidR="000F2110" w:rsidRPr="00CD3FB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86" w:rsidRDefault="00213C86" w:rsidP="00DC5608">
      <w:pPr>
        <w:spacing w:after="0" w:line="240" w:lineRule="auto"/>
      </w:pPr>
      <w:r>
        <w:separator/>
      </w:r>
    </w:p>
  </w:endnote>
  <w:endnote w:type="continuationSeparator" w:id="0">
    <w:p w:rsidR="00213C86" w:rsidRDefault="00213C86" w:rsidP="00D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639256"/>
      <w:docPartObj>
        <w:docPartGallery w:val="Page Numbers (Bottom of Page)"/>
        <w:docPartUnique/>
      </w:docPartObj>
    </w:sdtPr>
    <w:sdtEndPr/>
    <w:sdtContent>
      <w:p w:rsidR="00DC5608" w:rsidRDefault="00DC56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137">
          <w:rPr>
            <w:noProof/>
          </w:rPr>
          <w:t>1</w:t>
        </w:r>
        <w:r>
          <w:fldChar w:fldCharType="end"/>
        </w:r>
      </w:p>
    </w:sdtContent>
  </w:sdt>
  <w:p w:rsidR="00DC5608" w:rsidRDefault="00DC56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86" w:rsidRDefault="00213C86" w:rsidP="00DC5608">
      <w:pPr>
        <w:spacing w:after="0" w:line="240" w:lineRule="auto"/>
      </w:pPr>
      <w:r>
        <w:separator/>
      </w:r>
    </w:p>
  </w:footnote>
  <w:footnote w:type="continuationSeparator" w:id="0">
    <w:p w:rsidR="00213C86" w:rsidRDefault="00213C86" w:rsidP="00DC5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DB"/>
    <w:rsid w:val="00082A4A"/>
    <w:rsid w:val="000F2110"/>
    <w:rsid w:val="001218E4"/>
    <w:rsid w:val="001671DB"/>
    <w:rsid w:val="00213C86"/>
    <w:rsid w:val="00233345"/>
    <w:rsid w:val="00291967"/>
    <w:rsid w:val="004D2137"/>
    <w:rsid w:val="0059230F"/>
    <w:rsid w:val="00601885"/>
    <w:rsid w:val="00617E0D"/>
    <w:rsid w:val="009566AF"/>
    <w:rsid w:val="00CD3FBD"/>
    <w:rsid w:val="00CD5DC7"/>
    <w:rsid w:val="00DC5608"/>
    <w:rsid w:val="00E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8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E0D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17E0D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17E0D"/>
    <w:pPr>
      <w:spacing w:after="0" w:line="240" w:lineRule="auto"/>
      <w:ind w:left="489" w:right="489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3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1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C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608"/>
  </w:style>
  <w:style w:type="paragraph" w:styleId="a8">
    <w:name w:val="footer"/>
    <w:basedOn w:val="a"/>
    <w:link w:val="a9"/>
    <w:uiPriority w:val="99"/>
    <w:unhideWhenUsed/>
    <w:rsid w:val="00DC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5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8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E0D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17E0D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17E0D"/>
    <w:pPr>
      <w:spacing w:after="0" w:line="240" w:lineRule="auto"/>
      <w:ind w:left="489" w:right="489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3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1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C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608"/>
  </w:style>
  <w:style w:type="paragraph" w:styleId="a8">
    <w:name w:val="footer"/>
    <w:basedOn w:val="a"/>
    <w:link w:val="a9"/>
    <w:uiPriority w:val="99"/>
    <w:unhideWhenUsed/>
    <w:rsid w:val="00DC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45484">
      <w:bodyDiv w:val="1"/>
      <w:marLeft w:val="0"/>
      <w:marRight w:val="0"/>
      <w:marTop w:val="4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739">
          <w:marLeft w:val="0"/>
          <w:marRight w:val="0"/>
          <w:marTop w:val="0"/>
          <w:marBottom w:val="0"/>
          <w:divBdr>
            <w:top w:val="single" w:sz="12" w:space="0" w:color="285F70"/>
            <w:left w:val="single" w:sz="12" w:space="0" w:color="285F70"/>
            <w:bottom w:val="single" w:sz="12" w:space="0" w:color="285F70"/>
            <w:right w:val="single" w:sz="12" w:space="0" w:color="285F70"/>
          </w:divBdr>
          <w:divsChild>
            <w:div w:id="2242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F324E-31DC-4269-85CA-4B46379E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12345</cp:lastModifiedBy>
  <cp:revision>9</cp:revision>
  <cp:lastPrinted>2020-04-14T12:44:00Z</cp:lastPrinted>
  <dcterms:created xsi:type="dcterms:W3CDTF">2016-07-08T08:12:00Z</dcterms:created>
  <dcterms:modified xsi:type="dcterms:W3CDTF">2020-04-20T07:17:00Z</dcterms:modified>
</cp:coreProperties>
</file>