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798B03B" wp14:editId="67ADB859">
            <wp:simplePos x="0" y="0"/>
            <wp:positionH relativeFrom="column">
              <wp:posOffset>-900430</wp:posOffset>
            </wp:positionH>
            <wp:positionV relativeFrom="paragraph">
              <wp:posOffset>-704215</wp:posOffset>
            </wp:positionV>
            <wp:extent cx="7565390" cy="10429875"/>
            <wp:effectExtent l="0" t="0" r="0" b="9525"/>
            <wp:wrapNone/>
            <wp:docPr id="1" name="Рисунок 1" descr="C:\Users\12345\Desktop\Коррупци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esktop\Коррупция\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8CF" w:rsidRDefault="00B328CF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lastRenderedPageBreak/>
        <w:t>положением или исполнением им служебных (должностных) обязанностей;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07C"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="00DC007C"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="00DC007C" w:rsidRPr="00FB4ABE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</w:t>
      </w:r>
      <w:r w:rsidR="00220924">
        <w:rPr>
          <w:rFonts w:ascii="Times New Roman" w:hAnsi="Times New Roman" w:cs="Times New Roman"/>
          <w:sz w:val="28"/>
          <w:szCs w:val="28"/>
        </w:rPr>
        <w:t>ую локальным нормативным актом Учреждения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007C" w:rsidRPr="00220924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0924">
        <w:rPr>
          <w:rFonts w:ascii="Times New Roman" w:hAnsi="Times New Roman" w:cs="Times New Roman"/>
          <w:b/>
          <w:sz w:val="28"/>
          <w:szCs w:val="28"/>
        </w:rPr>
        <w:t>3</w:t>
      </w:r>
      <w:r w:rsidR="00DC007C" w:rsidRPr="00220924">
        <w:rPr>
          <w:rFonts w:ascii="Times New Roman" w:hAnsi="Times New Roman" w:cs="Times New Roman"/>
          <w:b/>
          <w:sz w:val="28"/>
          <w:szCs w:val="28"/>
        </w:rPr>
        <w:t xml:space="preserve">. Получение работниками </w:t>
      </w:r>
      <w:r w:rsidR="001C6AFA" w:rsidRPr="00220924">
        <w:rPr>
          <w:rFonts w:ascii="Times New Roman" w:hAnsi="Times New Roman" w:cs="Times New Roman"/>
          <w:b/>
          <w:sz w:val="28"/>
          <w:szCs w:val="28"/>
        </w:rPr>
        <w:t>О</w:t>
      </w:r>
      <w:r w:rsidR="00DC007C" w:rsidRPr="00220924">
        <w:rPr>
          <w:rFonts w:ascii="Times New Roman" w:hAnsi="Times New Roman" w:cs="Times New Roman"/>
          <w:b/>
          <w:sz w:val="28"/>
          <w:szCs w:val="28"/>
        </w:rPr>
        <w:t>рганизации деловых подарков</w:t>
      </w:r>
    </w:p>
    <w:p w:rsidR="00DC007C" w:rsidRPr="00220924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924">
        <w:rPr>
          <w:rFonts w:ascii="Times New Roman" w:hAnsi="Times New Roman" w:cs="Times New Roman"/>
          <w:b/>
          <w:sz w:val="28"/>
          <w:szCs w:val="28"/>
        </w:rPr>
        <w:t>и принятие знаков 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1C6AFA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220924">
        <w:rPr>
          <w:rFonts w:ascii="Times New Roman" w:hAnsi="Times New Roman" w:cs="Times New Roman"/>
          <w:sz w:val="28"/>
          <w:szCs w:val="28"/>
        </w:rPr>
        <w:t>Учреждения</w:t>
      </w:r>
      <w:r w:rsidR="00DC007C" w:rsidRPr="00FB4ABE">
        <w:rPr>
          <w:rFonts w:ascii="Times New Roman" w:hAnsi="Times New Roman" w:cs="Times New Roman"/>
          <w:sz w:val="28"/>
          <w:szCs w:val="28"/>
        </w:rPr>
        <w:t xml:space="preserve">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</w:t>
      </w:r>
      <w:r>
        <w:rPr>
          <w:rFonts w:ascii="Times New Roman" w:hAnsi="Times New Roman" w:cs="Times New Roman"/>
          <w:sz w:val="28"/>
          <w:szCs w:val="28"/>
        </w:rPr>
        <w:t xml:space="preserve">ивным актам </w:t>
      </w:r>
      <w:r w:rsidR="00220924">
        <w:rPr>
          <w:rFonts w:ascii="Times New Roman" w:hAnsi="Times New Roman" w:cs="Times New Roman"/>
          <w:sz w:val="28"/>
          <w:szCs w:val="28"/>
        </w:rPr>
        <w:t>Учреждения</w:t>
      </w:r>
      <w:r w:rsidR="00DC007C" w:rsidRPr="00FB4ABE">
        <w:rPr>
          <w:rFonts w:ascii="Times New Roman" w:hAnsi="Times New Roman" w:cs="Times New Roman"/>
          <w:sz w:val="28"/>
          <w:szCs w:val="28"/>
        </w:rPr>
        <w:t>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</w:t>
      </w:r>
      <w:r w:rsidR="001C6AFA">
        <w:rPr>
          <w:rFonts w:ascii="Times New Roman" w:hAnsi="Times New Roman" w:cs="Times New Roman"/>
          <w:sz w:val="28"/>
          <w:szCs w:val="28"/>
        </w:rPr>
        <w:t xml:space="preserve">лового гостеприимства работник </w:t>
      </w:r>
      <w:r w:rsidR="00220924"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 xml:space="preserve"> обязан принять меры по недопущению возможности возникновения конфликта интересов в соответствии с Положением о конфликте интересов, утвержденным</w:t>
      </w:r>
      <w:r w:rsidR="001C6AFA">
        <w:rPr>
          <w:rFonts w:ascii="Times New Roman" w:hAnsi="Times New Roman" w:cs="Times New Roman"/>
          <w:sz w:val="28"/>
          <w:szCs w:val="28"/>
        </w:rPr>
        <w:t xml:space="preserve"> локальным нормативным актом </w:t>
      </w:r>
      <w:r w:rsidR="00220924"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="00220924"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 xml:space="preserve"> обязан в письменной форме уведомить об этом структурное подр</w:t>
      </w:r>
      <w:r w:rsidR="001C6AFA">
        <w:rPr>
          <w:rFonts w:ascii="Times New Roman" w:hAnsi="Times New Roman" w:cs="Times New Roman"/>
          <w:sz w:val="28"/>
          <w:szCs w:val="28"/>
        </w:rPr>
        <w:t xml:space="preserve">азделение или должностное лицо </w:t>
      </w:r>
      <w:r w:rsidR="00220924"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>, ответственное за противодействие коррупции, в соответствии с процедурой раскрытия конфликта интересов, утвержденн</w:t>
      </w:r>
      <w:r w:rsidR="001C6AFA">
        <w:rPr>
          <w:rFonts w:ascii="Times New Roman" w:hAnsi="Times New Roman" w:cs="Times New Roman"/>
          <w:sz w:val="28"/>
          <w:szCs w:val="28"/>
        </w:rPr>
        <w:t xml:space="preserve">ой локальным нормативным актом </w:t>
      </w:r>
      <w:r w:rsidR="00220924"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DC007C" w:rsidRPr="00FB4ABE" w:rsidRDefault="001C6AFA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220924">
        <w:rPr>
          <w:rFonts w:ascii="Times New Roman" w:hAnsi="Times New Roman" w:cs="Times New Roman"/>
          <w:sz w:val="28"/>
          <w:szCs w:val="28"/>
        </w:rPr>
        <w:t>Учреждения</w:t>
      </w:r>
      <w:r w:rsidR="00DC007C" w:rsidRPr="00FB4ABE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 xml:space="preserve">принимать предложения от </w:t>
      </w:r>
      <w:r w:rsidR="001C6AFA">
        <w:rPr>
          <w:rFonts w:ascii="Times New Roman" w:hAnsi="Times New Roman" w:cs="Times New Roman"/>
          <w:sz w:val="28"/>
          <w:szCs w:val="28"/>
        </w:rPr>
        <w:t>О</w:t>
      </w:r>
      <w:r w:rsidR="00DC007C" w:rsidRPr="00FB4ABE">
        <w:rPr>
          <w:rFonts w:ascii="Times New Roman" w:hAnsi="Times New Roman" w:cs="Times New Roman"/>
          <w:sz w:val="28"/>
          <w:szCs w:val="28"/>
        </w:rPr>
        <w:t>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3F2518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headerReference w:type="default" r:id="rId9"/>
      <w:footerReference w:type="default" r:id="rId10"/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7D4" w:rsidRDefault="002517D4" w:rsidP="00FD11A5">
      <w:pPr>
        <w:spacing w:after="0" w:line="240" w:lineRule="auto"/>
      </w:pPr>
      <w:r>
        <w:separator/>
      </w:r>
    </w:p>
  </w:endnote>
  <w:endnote w:type="continuationSeparator" w:id="0">
    <w:p w:rsidR="002517D4" w:rsidRDefault="002517D4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211998"/>
      <w:docPartObj>
        <w:docPartGallery w:val="Page Numbers (Bottom of Page)"/>
        <w:docPartUnique/>
      </w:docPartObj>
    </w:sdtPr>
    <w:sdtEndPr/>
    <w:sdtContent>
      <w:p w:rsidR="001C6AFA" w:rsidRDefault="001C6AF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8CF">
          <w:rPr>
            <w:noProof/>
          </w:rPr>
          <w:t>1</w:t>
        </w:r>
        <w:r>
          <w:fldChar w:fldCharType="end"/>
        </w:r>
      </w:p>
    </w:sdtContent>
  </w:sdt>
  <w:p w:rsidR="001C6AFA" w:rsidRDefault="001C6A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7D4" w:rsidRDefault="002517D4" w:rsidP="00FD11A5">
      <w:pPr>
        <w:spacing w:after="0" w:line="240" w:lineRule="auto"/>
      </w:pPr>
      <w:r>
        <w:separator/>
      </w:r>
    </w:p>
  </w:footnote>
  <w:footnote w:type="continuationSeparator" w:id="0">
    <w:p w:rsidR="002517D4" w:rsidRDefault="002517D4" w:rsidP="00FD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FA" w:rsidRDefault="001C6AFA">
    <w:pPr>
      <w:pStyle w:val="a5"/>
      <w:jc w:val="right"/>
    </w:pPr>
  </w:p>
  <w:p w:rsidR="006A256F" w:rsidRPr="00FD11A5" w:rsidRDefault="006A256F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05717"/>
    <w:rsid w:val="00086A93"/>
    <w:rsid w:val="000C685E"/>
    <w:rsid w:val="000D1023"/>
    <w:rsid w:val="000E166B"/>
    <w:rsid w:val="000F204A"/>
    <w:rsid w:val="000F5CC7"/>
    <w:rsid w:val="001034E0"/>
    <w:rsid w:val="0011305F"/>
    <w:rsid w:val="0012232C"/>
    <w:rsid w:val="00124663"/>
    <w:rsid w:val="00185FB9"/>
    <w:rsid w:val="00187B09"/>
    <w:rsid w:val="001C167D"/>
    <w:rsid w:val="001C6AFA"/>
    <w:rsid w:val="001F1A64"/>
    <w:rsid w:val="001F5079"/>
    <w:rsid w:val="00203C3B"/>
    <w:rsid w:val="0021632B"/>
    <w:rsid w:val="00220924"/>
    <w:rsid w:val="00222982"/>
    <w:rsid w:val="002330F4"/>
    <w:rsid w:val="002517D4"/>
    <w:rsid w:val="002721D2"/>
    <w:rsid w:val="002A218C"/>
    <w:rsid w:val="002C46E0"/>
    <w:rsid w:val="002D3A0E"/>
    <w:rsid w:val="002F33D5"/>
    <w:rsid w:val="00337D15"/>
    <w:rsid w:val="003437E1"/>
    <w:rsid w:val="0035366B"/>
    <w:rsid w:val="00377BB1"/>
    <w:rsid w:val="00380C62"/>
    <w:rsid w:val="0039485B"/>
    <w:rsid w:val="0042636B"/>
    <w:rsid w:val="0046228D"/>
    <w:rsid w:val="004C7772"/>
    <w:rsid w:val="005002B5"/>
    <w:rsid w:val="0050722A"/>
    <w:rsid w:val="00526433"/>
    <w:rsid w:val="00527720"/>
    <w:rsid w:val="00533EA3"/>
    <w:rsid w:val="005579EE"/>
    <w:rsid w:val="005D6CD8"/>
    <w:rsid w:val="00613256"/>
    <w:rsid w:val="006456B7"/>
    <w:rsid w:val="00650ED9"/>
    <w:rsid w:val="00660E1F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80381D"/>
    <w:rsid w:val="00837970"/>
    <w:rsid w:val="00892EFD"/>
    <w:rsid w:val="00894A9F"/>
    <w:rsid w:val="008D70BB"/>
    <w:rsid w:val="00946611"/>
    <w:rsid w:val="009944CB"/>
    <w:rsid w:val="009D1A5F"/>
    <w:rsid w:val="00A14DB8"/>
    <w:rsid w:val="00A35616"/>
    <w:rsid w:val="00A37ABE"/>
    <w:rsid w:val="00A54317"/>
    <w:rsid w:val="00A6078A"/>
    <w:rsid w:val="00AD748F"/>
    <w:rsid w:val="00AE0D0F"/>
    <w:rsid w:val="00AF595F"/>
    <w:rsid w:val="00B2214E"/>
    <w:rsid w:val="00B32478"/>
    <w:rsid w:val="00B328CF"/>
    <w:rsid w:val="00B364CF"/>
    <w:rsid w:val="00B74DA3"/>
    <w:rsid w:val="00B87A2B"/>
    <w:rsid w:val="00C23E3B"/>
    <w:rsid w:val="00C31B76"/>
    <w:rsid w:val="00C355BA"/>
    <w:rsid w:val="00C75590"/>
    <w:rsid w:val="00CA5E8A"/>
    <w:rsid w:val="00CB0A06"/>
    <w:rsid w:val="00CB707F"/>
    <w:rsid w:val="00CC2F18"/>
    <w:rsid w:val="00CC6E4B"/>
    <w:rsid w:val="00D32BAE"/>
    <w:rsid w:val="00D3692B"/>
    <w:rsid w:val="00D52D03"/>
    <w:rsid w:val="00DA201C"/>
    <w:rsid w:val="00DB047B"/>
    <w:rsid w:val="00DC007C"/>
    <w:rsid w:val="00E13923"/>
    <w:rsid w:val="00E400B8"/>
    <w:rsid w:val="00E62D36"/>
    <w:rsid w:val="00E7411A"/>
    <w:rsid w:val="00EC08A5"/>
    <w:rsid w:val="00ED2F71"/>
    <w:rsid w:val="00EF2B66"/>
    <w:rsid w:val="00F406DE"/>
    <w:rsid w:val="00F821CC"/>
    <w:rsid w:val="00FC1C99"/>
    <w:rsid w:val="00FD11A5"/>
    <w:rsid w:val="00FE1407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  <w:style w:type="paragraph" w:customStyle="1" w:styleId="2909F619802848F09E01365C32F34654">
    <w:name w:val="2909F619802848F09E01365C32F34654"/>
    <w:rsid w:val="0052772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  <w:style w:type="paragraph" w:customStyle="1" w:styleId="2909F619802848F09E01365C32F34654">
    <w:name w:val="2909F619802848F09E01365C32F34654"/>
    <w:rsid w:val="0052772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D82B-CAD7-4E26-9D40-4993A327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12345</cp:lastModifiedBy>
  <cp:revision>13</cp:revision>
  <cp:lastPrinted>2020-04-15T09:34:00Z</cp:lastPrinted>
  <dcterms:created xsi:type="dcterms:W3CDTF">2016-08-24T04:26:00Z</dcterms:created>
  <dcterms:modified xsi:type="dcterms:W3CDTF">2020-04-20T07:49:00Z</dcterms:modified>
</cp:coreProperties>
</file>