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ook w:val="01E0" w:firstRow="1" w:lastRow="1" w:firstColumn="1" w:lastColumn="1" w:noHBand="0" w:noVBand="0"/>
      </w:tblPr>
      <w:tblGrid>
        <w:gridCol w:w="3228"/>
        <w:gridCol w:w="3000"/>
        <w:gridCol w:w="3480"/>
      </w:tblGrid>
      <w:tr w:rsidR="001F45E6" w:rsidTr="00FC1722">
        <w:tc>
          <w:tcPr>
            <w:tcW w:w="3228" w:type="dxa"/>
          </w:tcPr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</w:t>
            </w:r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образованием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образования город Ирбит                          </w:t>
            </w:r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___________Ю.Н. Лыжина                                             </w:t>
            </w:r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0" w:type="dxa"/>
            <w:hideMark/>
          </w:tcPr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80" w:type="dxa"/>
            <w:hideMark/>
          </w:tcPr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Менеджер направления интеллект</w:t>
            </w:r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«_____» __________ 2019г. </w:t>
            </w:r>
          </w:p>
          <w:p w:rsidR="001F45E6" w:rsidRDefault="001F45E6" w:rsidP="00FC17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______________Е.Н.Тищенко</w:t>
            </w:r>
          </w:p>
        </w:tc>
      </w:tr>
    </w:tbl>
    <w:p w:rsidR="001F45E6" w:rsidRDefault="001F45E6" w:rsidP="001F45E6">
      <w:pPr>
        <w:jc w:val="center"/>
        <w:rPr>
          <w:b/>
          <w:sz w:val="28"/>
          <w:szCs w:val="28"/>
        </w:rPr>
      </w:pPr>
    </w:p>
    <w:p w:rsidR="001F45E6" w:rsidRDefault="001F45E6" w:rsidP="001F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</w:t>
      </w:r>
      <w:proofErr w:type="gramStart"/>
      <w:r>
        <w:rPr>
          <w:b/>
          <w:sz w:val="28"/>
          <w:szCs w:val="28"/>
        </w:rPr>
        <w:t>ежегодной</w:t>
      </w:r>
      <w:proofErr w:type="gramEnd"/>
      <w:r>
        <w:rPr>
          <w:b/>
          <w:sz w:val="28"/>
          <w:szCs w:val="28"/>
        </w:rPr>
        <w:t xml:space="preserve"> интеллектуальной </w:t>
      </w:r>
    </w:p>
    <w:p w:rsidR="001F45E6" w:rsidRDefault="001F45E6" w:rsidP="001F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игре «</w:t>
      </w:r>
      <w:proofErr w:type="gramStart"/>
      <w:r>
        <w:rPr>
          <w:b/>
          <w:sz w:val="28"/>
          <w:szCs w:val="28"/>
        </w:rPr>
        <w:t>Самый</w:t>
      </w:r>
      <w:proofErr w:type="gramEnd"/>
      <w:r>
        <w:rPr>
          <w:b/>
          <w:sz w:val="28"/>
          <w:szCs w:val="28"/>
        </w:rPr>
        <w:t xml:space="preserve"> умный»</w:t>
      </w:r>
    </w:p>
    <w:p w:rsidR="001F45E6" w:rsidRDefault="001F45E6" w:rsidP="001F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дошкольных образовательных учреждений участников ежегодного городского Фестиваля</w:t>
      </w:r>
    </w:p>
    <w:p w:rsidR="001F45E6" w:rsidRDefault="001F45E6" w:rsidP="001F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«Самые юные интеллектуалы города Ирбита» </w:t>
      </w:r>
    </w:p>
    <w:p w:rsidR="001F45E6" w:rsidRDefault="001F45E6" w:rsidP="001F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Интеллект.</w:t>
      </w:r>
    </w:p>
    <w:p w:rsidR="001F45E6" w:rsidRDefault="001F45E6" w:rsidP="001F45E6">
      <w:pPr>
        <w:jc w:val="center"/>
        <w:rPr>
          <w:b/>
          <w:sz w:val="28"/>
          <w:szCs w:val="28"/>
        </w:rPr>
      </w:pPr>
    </w:p>
    <w:p w:rsidR="001F45E6" w:rsidRDefault="001F45E6" w:rsidP="001F45E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Ежегодная интеллектуальная игра «Самый умный» (далее по тексту Игра) проводится среди дошкольных образовательных учреждений участников ежегодного городского Фестиваля «Самые юные интеллектуалы города Ирбита» (подготовительных групп).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Проведение Игры способствует развитию у детей дошкольного возраста интеллектуальных возможностей, активному участию в Фестивале, что обеспечивает  укрепление интеллектуального потенциала города Ирбита, возможности более тесного контакта в совместной деятельности  дошкольных образовательных учреждений и активной жизни города и области.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и проведение Игры регламентируется нормативными актами регулирующие организацию Фестиваля.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Общее руководство подготовкой и проведением Игры осуществляются учредители Фестиваля и менеджер направления Интеллект.</w:t>
      </w:r>
    </w:p>
    <w:p w:rsidR="001F45E6" w:rsidRDefault="001F45E6" w:rsidP="001F4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Ответственность за организацию Игры и проведение возлагается </w:t>
      </w:r>
      <w:proofErr w:type="gramStart"/>
      <w:r>
        <w:rPr>
          <w:sz w:val="28"/>
          <w:szCs w:val="28"/>
        </w:rPr>
        <w:t>на</w:t>
      </w:r>
      <w:proofErr w:type="gramEnd"/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администрацию дошкольных образовательных учреждений участников ежегодного городского Фестиваля «Самые юные интеллектуалы города Ирбита» и менеджера направления.</w:t>
      </w:r>
    </w:p>
    <w:p w:rsidR="001F45E6" w:rsidRDefault="001F45E6" w:rsidP="001F45E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Игры.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2.1.Целью проведения является: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раскрытия интеллектуальных возможностей детей дошкольного возраста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2.2. Задачами Игры являются: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- создания условий для активной деятельности детей с учетом возможностей на основе индивидуального подхода к каждому ребенку участнику.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- мотивация всех участников воспитательно – образовательного процесса на активное участие в жизни дошкольных образовательных учреждений города Ирбита.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2.3. Направления игры: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математические способности, логика. 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F45E6" w:rsidRDefault="001F45E6" w:rsidP="001F45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3. Участники Игры.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3.1. Участниками Игры являются: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- педагоги и руководители образовательных учреждений;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воспитанники подготовительных групп  (6-7 лет) дошкольных образовательных учреждений города Ирбита; 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-  родителей (законные представители) дошкольных образовательных учреждений участников ежегодного городского Фестиваля «Самые юные интеллектуалы города Ирбита»;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- эксперты.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3.2. Условия организации и проведения Игры: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1 этап – подготовительный (уровень ДОУ);</w:t>
      </w:r>
    </w:p>
    <w:p w:rsidR="001F45E6" w:rsidRDefault="001F45E6" w:rsidP="001F45E6">
      <w:pPr>
        <w:rPr>
          <w:sz w:val="28"/>
          <w:szCs w:val="28"/>
        </w:rPr>
      </w:pPr>
      <w:r>
        <w:rPr>
          <w:sz w:val="28"/>
          <w:szCs w:val="28"/>
        </w:rPr>
        <w:t>2 этап – практический (уровень муниципальный).</w:t>
      </w:r>
    </w:p>
    <w:p w:rsidR="001F45E6" w:rsidRDefault="001F45E6" w:rsidP="001F4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4. Порядок и сроки проведение Игры.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4.1. Сроки проведения Игры: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>- с сентября 2020  года по февраль 2021  года, охватывает всех участников Фестиваля направления Интеллект (развитие математических способностей, логики).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4.2. Форма проведения Игры.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>Формы проведения – математические задания.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>Главный принцип  Игры – участие и самореализация участников.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>В ходе  Игры поощряется каждый участник, обращается внимание на личный успех, достижения.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 xml:space="preserve">В условиях пандемии эксперты выезжают в каждый детский сад - участник данной Игры. </w:t>
      </w:r>
    </w:p>
    <w:p w:rsidR="003E073C" w:rsidRDefault="003E073C" w:rsidP="003E07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</w:t>
      </w:r>
      <w:r w:rsidRPr="00275FD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этапа в каждой возрастной группе ДОУ отбирается для участия во 2 этапе по 2 девочки и 2 мальчика (например: если в Вашем ДОУ 2 группы старшего возраста участвовать могут 4 девочки и 4 мальчика). </w:t>
      </w:r>
      <w:proofErr w:type="gramEnd"/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>Эксперты задают задания, принимают заполненные листы – задания, на которых отмечают время выполнения задания до долей секунд. Все выполненные задания опечатываются в специальный конверт. После того, как эксперты проведут игру во всех во время заявившихся учреждениях – подводятся итоги.</w:t>
      </w:r>
    </w:p>
    <w:p w:rsidR="003E073C" w:rsidRPr="00275FDA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 xml:space="preserve">Если ко времени проведения Игры санитарные условия будут позволять объединение детских коллективов - Игра пройдет в традиционном режиме. </w:t>
      </w:r>
    </w:p>
    <w:p w:rsidR="001F45E6" w:rsidRDefault="001F45E6" w:rsidP="001F4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5. Критерии оценивания.</w:t>
      </w:r>
    </w:p>
    <w:p w:rsidR="003E073C" w:rsidRDefault="003E073C" w:rsidP="003E073C">
      <w:pPr>
        <w:rPr>
          <w:sz w:val="28"/>
          <w:szCs w:val="28"/>
        </w:rPr>
      </w:pPr>
      <w:r>
        <w:rPr>
          <w:sz w:val="28"/>
          <w:szCs w:val="28"/>
        </w:rPr>
        <w:t>Критерии оценивания: правильное выполнение участником заданий, точность, быстрота (каждое задание отслеживается по секундомеру), аккуратность выполненной работы.</w:t>
      </w:r>
    </w:p>
    <w:p w:rsidR="001F45E6" w:rsidRDefault="001F45E6" w:rsidP="001F4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1F45E6" w:rsidRDefault="001F45E6" w:rsidP="001F4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6. Подведение итогов  Игры и награждение.</w:t>
      </w:r>
    </w:p>
    <w:p w:rsidR="001F45E6" w:rsidRDefault="001F45E6" w:rsidP="001F45E6">
      <w:r>
        <w:rPr>
          <w:sz w:val="28"/>
          <w:szCs w:val="28"/>
        </w:rPr>
        <w:lastRenderedPageBreak/>
        <w:t xml:space="preserve">             По итогам выполненных заданий вручается лента победителя «Самый умный» (</w:t>
      </w:r>
      <w:r w:rsidRPr="00530145">
        <w:rPr>
          <w:b/>
          <w:sz w:val="28"/>
          <w:szCs w:val="28"/>
          <w:u w:val="single"/>
        </w:rPr>
        <w:t xml:space="preserve">по одному </w:t>
      </w:r>
      <w:r>
        <w:rPr>
          <w:b/>
          <w:sz w:val="28"/>
          <w:szCs w:val="28"/>
          <w:u w:val="single"/>
        </w:rPr>
        <w:t>ПОБЕДИТЕЛЮ</w:t>
      </w:r>
      <w:r>
        <w:rPr>
          <w:sz w:val="28"/>
          <w:szCs w:val="28"/>
        </w:rPr>
        <w:t xml:space="preserve"> от девочек и мальчиков) и определяется 2,3 место (девочки, мальчики) по результатам игры. </w:t>
      </w:r>
      <w:bookmarkStart w:id="0" w:name="_GoBack"/>
      <w:bookmarkEnd w:id="0"/>
    </w:p>
    <w:p w:rsidR="001F45E6" w:rsidRDefault="001F45E6" w:rsidP="001F45E6"/>
    <w:p w:rsidR="001F45E6" w:rsidRDefault="001F45E6" w:rsidP="001F45E6"/>
    <w:p w:rsidR="00B71364" w:rsidRDefault="00B71364"/>
    <w:sectPr w:rsidR="00B7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2B30"/>
    <w:multiLevelType w:val="multilevel"/>
    <w:tmpl w:val="9D3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23"/>
    <w:rsid w:val="00106C6C"/>
    <w:rsid w:val="001F45E6"/>
    <w:rsid w:val="003E073C"/>
    <w:rsid w:val="008F2D23"/>
    <w:rsid w:val="00B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2020-10-20T10:03:00Z</dcterms:created>
  <dcterms:modified xsi:type="dcterms:W3CDTF">2020-10-22T11:03:00Z</dcterms:modified>
</cp:coreProperties>
</file>